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1828800" cy="1828800"/>
            <wp:docPr id="1" name="Picture 1"/>
            <wp:cNvGraphicFramePr>
              <a:graphicFrameLocks noChangeAspect="1"/>
            </wp:cNvGraphicFramePr>
            <a:graphic>
              <a:graphicData uri="http://schemas.openxmlformats.org/drawingml/2006/picture">
                <pic:pic>
                  <pic:nvPicPr>
                    <pic:cNvPr id="0" name="22301D01-3E43-4091-86D9-5D19C9C1B63F.jpeg"/>
                    <pic:cNvPicPr/>
                  </pic:nvPicPr>
                  <pic:blipFill>
                    <a:blip r:embed="rId9"/>
                    <a:stretch>
                      <a:fillRect/>
                    </a:stretch>
                  </pic:blipFill>
                  <pic:spPr>
                    <a:xfrm>
                      <a:off x="0" y="0"/>
                      <a:ext cx="1828800" cy="1828800"/>
                    </a:xfrm>
                    <a:prstGeom prst="rect"/>
                  </pic:spPr>
                </pic:pic>
              </a:graphicData>
            </a:graphic>
          </wp:inline>
        </w:drawing>
      </w:r>
    </w:p>
    <w:p>
      <w:r>
        <w:br/>
      </w:r>
    </w:p>
    <w:p>
      <w:pPr>
        <w:jc w:val="center"/>
      </w:pPr>
      <w:r>
        <w:rPr>
          <w:b/>
        </w:rPr>
        <w:t>HOUSTON HOUSECALLS</w:t>
        <w:br/>
        <w:t>PHYSICIAN SERVICES AGREEMENT</w:t>
      </w:r>
    </w:p>
    <w:p>
      <w:r>
        <w:br/>
      </w:r>
    </w:p>
    <w:p>
      <w:r>
        <w:br/>
        <w:t>This Physician Services Agreement ("Agreement") is entered into between:</w:t>
        <w:br/>
        <w:br/>
        <w:t>Houston HouseCalls</w:t>
        <w:br/>
        <w:t>2323 Fairwind Road</w:t>
        <w:br/>
        <w:t>Houston, Texas 77062</w:t>
        <w:br/>
        <w:br/>
        <w:t>and</w:t>
        <w:br/>
        <w:br/>
        <w:t>Physician Name: ______________________________</w:t>
        <w:br/>
        <w:t>License Number: ______________________________</w:t>
        <w:br/>
        <w:t>NPI Number: _________________________________</w:t>
        <w:br/>
        <w:br/>
        <w:t>---------------------------------------------</w:t>
        <w:br/>
        <w:br/>
        <w:t>1. ENGAGEMENT</w:t>
        <w:br/>
        <w:t>The Physician agrees to provide professional medical services to patients of Houston HouseCalls in accordance with applicable laws and medical standards.</w:t>
        <w:br/>
        <w:br/>
        <w:t>2. INDEPENDENT CONTRACTOR STATUS</w:t>
        <w:br/>
        <w:t>The Physician shall act as an independent contractor and not as an employee of Houston HouseCalls.</w:t>
        <w:br/>
        <w:br/>
        <w:t>3. SCOPE OF SERVICES</w:t>
        <w:br/>
        <w:t>Physician shall provide medical evaluations, diagnosis, treatment, and documentation as required.</w:t>
        <w:br/>
        <w:br/>
        <w:t>4. COMPENSATION</w:t>
        <w:br/>
        <w:t>Compensation shall be agreed upon separately in writing and may be based on visits, hourly rate, or contracted services.</w:t>
        <w:br/>
        <w:br/>
        <w:t>5. CONFIDENTIALITY &amp; HIPAA</w:t>
        <w:br/>
        <w:t>Physician agrees to maintain confidentiality and comply with all HIPAA regulations.</w:t>
        <w:br/>
        <w:br/>
        <w:t>6. LICENSING &amp; CREDENTIALING</w:t>
        <w:br/>
        <w:t>Physician certifies that all licenses, certifications, and credentials are active and in good standing.</w:t>
        <w:br/>
        <w:br/>
        <w:t>7. MALPRACTICE INSURANCE</w:t>
        <w:br/>
        <w:t>Physician shall maintain active malpractice insurance throughout the term of this agreement.</w:t>
        <w:br/>
        <w:br/>
        <w:t>8. TERM &amp; TERMINATION</w:t>
        <w:br/>
        <w:t>This agreement may be terminated by either party with or without cause upon written notice.</w:t>
        <w:br/>
        <w:br/>
        <w:t>9. PROBATIONARY PERIOD</w:t>
        <w:br/>
        <w:t>The first ninety (90) days shall be considered a probationary period during which services may be terminated at any time.</w:t>
        <w:br/>
        <w:br/>
        <w:t>10. GOVERNING LAW</w:t>
        <w:br/>
        <w:t>This Agreement shall be governed by the laws of the State of Texas.</w:t>
        <w:br/>
        <w:br/>
        <w:t>---------------------------------------------</w:t>
        <w:br/>
        <w:br/>
        <w:t>PHYSICIAN ACKNOWLEDGMENT</w:t>
        <w:br/>
        <w:br/>
        <w:t>Physician Signature: ___________________________</w:t>
        <w:br/>
        <w:t>Printed Name: ________________________________</w:t>
        <w:br/>
        <w:t>Date: _______________________________________</w:t>
        <w:br/>
        <w:br/>
        <w:br/>
        <w:t>HOUSTON HOUSECALLS AUTHORIZATION</w:t>
        <w:br/>
        <w:br/>
        <w:t>Authorized Representative: ____________________</w:t>
        <w:br/>
        <w:t>Signature: __________________________________</w:t>
        <w:br/>
        <w:t>Date: _______________________________________</w:t>
        <w:br/>
      </w:r>
    </w:p>
    <w:p>
      <w:r>
        <w:br/>
        <w:t>11. MEDICARE &amp; MEDICAID ELIGIBILITY</w:t>
        <w:br/>
        <w:br/>
        <w:t>The Physician represents and warrants that they are legally qualified, properly licensed, and eligible to provide medical services to patients covered under Medicare and Medicaid programs. The Physician agrees to maintain all required enrollments, certifications, and compliance standards required by federal and state law for participation in Medicare and Medicaid programs.</w:t>
        <w:br/>
        <w:br/>
        <w:t>The Physician further agrees to immediately notify Houston HouseCalls of any suspension, exclusion, sanction, or restriction affecting their ability to participate in Medicare or Medicaid programs.</w:t>
        <w:br/>
      </w:r>
    </w:p>
    <w:p>
      <w:r>
        <w:br/>
        <w:t>12. AUTOMATIC RENEWAL</w:t>
        <w:br/>
        <w:br/>
        <w:t>This Agreement shall automatically renew upon expiration unless either party provides written notice of termination at least ninety (90) days in advance of the intended termination date. Failure to provide such notice shall result in automatic continuation of this Agreement under the same terms and conditions.</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